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5" w:rsidRDefault="00992D65"/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F62E7" w:rsidRPr="003F62E7" w:rsidTr="00992D65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F62E7" w:rsidRPr="003F62E7" w:rsidRDefault="00C64FB9" w:rsidP="00992D65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4" w:history="1">
              <w:r w:rsidR="003F62E7" w:rsidRPr="003F62E7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24"/>
                  <w:szCs w:val="24"/>
                  <w:lang w:eastAsia="ru-RU"/>
                </w:rPr>
                <w:t>Консультация для родителей: "Нужны ли наказания?"</w:t>
              </w:r>
            </w:hyperlink>
          </w:p>
        </w:tc>
      </w:tr>
    </w:tbl>
    <w:p w:rsidR="003F62E7" w:rsidRPr="003F62E7" w:rsidRDefault="003F62E7" w:rsidP="003F62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15" w:type="dxa"/>
        <w:tblInd w:w="-96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3F62E7" w:rsidRPr="003F62E7" w:rsidTr="00992D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2E7" w:rsidRPr="003F62E7" w:rsidRDefault="003F62E7" w:rsidP="003F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2E7" w:rsidRPr="003F62E7" w:rsidTr="00992D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2E7" w:rsidRPr="003F62E7" w:rsidRDefault="003F62E7" w:rsidP="003F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62E7" w:rsidRPr="003F62E7" w:rsidTr="00992D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2E7" w:rsidRPr="003F62E7" w:rsidRDefault="003F62E7" w:rsidP="003F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3F62E7" w:rsidRPr="00992D65" w:rsidTr="00992D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-1905</wp:posOffset>
                  </wp:positionV>
                  <wp:extent cx="2861310" cy="2941320"/>
                  <wp:effectExtent l="19050" t="0" r="0" b="0"/>
                  <wp:wrapTight wrapText="bothSides">
                    <wp:wrapPolygon edited="0">
                      <wp:start x="-144" y="0"/>
                      <wp:lineTo x="-144" y="21404"/>
                      <wp:lineTo x="21571" y="21404"/>
                      <wp:lineTo x="21571" y="0"/>
                      <wp:lineTo x="-144" y="0"/>
                    </wp:wrapPolygon>
                  </wp:wrapTight>
                  <wp:docPr id="1" name="Рисунок 1" descr="Консультация для родителей: Нужны ли наказани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: Нужны ли наказани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94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 непослушания.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Зарубежный психолог Р. </w:t>
            </w:r>
            <w:proofErr w:type="spell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Дрейкурс</w:t>
            </w:r>
            <w:proofErr w:type="spell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выделил 4 цели неправильного поведения или непослушания: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 получение большего или дополнительного внимания: ребенок полагает, что «если я добьюсь внимания, меня будут ценить», ребенок успокаивается и верит, что он значим, когда он в центре внимания; чувство взрослого, которое сигнализирует о наличии этой проблемы у ребенка – раздражение;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· дети, желающие чем-то выделится и разочаровавшиеся, могут обратиться к следующей цели: </w:t>
            </w:r>
            <w:proofErr w:type="spell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добитьсявласти</w:t>
            </w:r>
            <w:proofErr w:type="spell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(«все обязаны делать, то, что я хочу»), дети могут пользоваться не только силой (агрессия, упрямство, капризы), но и слабостью (болезни, страх), чувство взрослого – злость;</w:t>
            </w:r>
            <w:proofErr w:type="gramEnd"/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 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чувство взрослого – его обидели, задели, некоторое желание мстить;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Процесс воспитания не может обойтись без наказания. Наказывая ребенка, вы учите отвечать его за последствия своих поступков.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 сожалению, родители не всегда себя сдерживают, чтобы не поднять руку на ребенка. Многие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задают шлепки и подзатыльники не задумываясь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по привычке. Родители, которые часто используют физические наказания, добиваются только видимости послушания со стороны детей.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Очень часто наказание вызывает у детей не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раскаяние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желание исправится, а совсем другие чувства: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 возмущение и обиду: «Это несправедливо. Я не заслужил такого обращения»;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· месть: «Они выиграли сейчас, но я с ними поквитаюсь»;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 протест: «Я сделаю им назло, пусть они поймут, что я имею право поступать по-своему»;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   изворотливость, трусость: «В следующий раз я постараюсь не попасться»;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 снижение самооценки «Я плохой».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Наказания могут не понадобиться, если соблюдать следующие правила: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Действуйте согласно законам развития ребенка. Например, позволяйте ему много двигаться, не тормозите его любознательность.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Попробуйте отвлечь, переключить внимание капризули.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 Растолковывайте правила доступным языком, не надо читать длинные нотации. Говорите просто и ясно («Отпусти кошку, ей больно»).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 Делайте акцент на том, что хорошо, а не на том, что плохо. Не надо говорить: «Не лезь в лужу», а скажите: «Молодец, обошел лужу и ноги сухие».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 Создайте необходимую среду для роста и развития (организуйте творческий уголок, место, где можно вволю покувыркаться).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 Не навязывайтесь и помогайте тогда, когда ребенок об этом просит.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 Соблюдайте разумную альтернативу («Нельзя шуметь в помещении, но можно покричать на улице, в лесу»).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 Нельзя говорить одно, а делать другое. Например, вы запрещаете говорить «плохие» слова, а сами их употребляете.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11. Нельзя откладывать наказание. Не стоит говорить: «Вчера ты меня не слушался,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поэтому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сегодня кататься не будешь».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 Нельзя запугивать тем, что вы никогда не выполните («Никогда больше не куплю тебе игрушку»).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Ни в коем случае не наказывайте малыша трудом, может сформироваться отрицательное к нему отношение.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Физические методы тоже никогда не принесут того результата, который вы ожидаете. Когда </w:t>
            </w: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ребенку больно, ему не до мыслей о том, что же он сделал не так.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Никогда не запугивайте ребенка: «Я не буду тебя любить», «Уходи, ты плохой». Для любого ребенка это самые страшные слова. Маленький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человек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ни при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каких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ситуациях не должен сомневаться в вашей любви.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УМЕЕМ ЛИ МЫ СЛУШАТЬ И СЛЫШАТЬ РЕБЕНКА И ДРУГ ДРУГА?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</w:t>
            </w:r>
            <w:proofErr w:type="spell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Гиппенрейтер</w:t>
            </w:r>
            <w:proofErr w:type="spell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 Очень важно в беседе держать паузу между репликами – это помогает ребенку разобраться в своих чувствах. Если его глаза смотрят не на вас, а в сторону или вдаль, то продолжайте молчать, в нем происходит сейчас очень важная и нужная работа.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Результаты этого метода: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исчезают или значительно ослабевают отрицательные переживания ребенка;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- высказывая </w:t>
            </w:r>
            <w:proofErr w:type="gramStart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наболевшее</w:t>
            </w:r>
            <w:proofErr w:type="gramEnd"/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ребенок сам продвигается в решении своей проблемы;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-ребенок сам начинает активно слушать взрослых.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Кроме того, чтобы общение с вашим ребенком было приятнее и эффективнее, прислушайтесь к следующим советам: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      </w:r>
          </w:p>
          <w:p w:rsidR="003F62E7" w:rsidRPr="00992D65" w:rsidRDefault="003F62E7" w:rsidP="00992D6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92D6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не задавайте слишком много вопросов и не устанавливайте слишком много правил для ребенка: он перестанет обращать на вас внимание.</w:t>
            </w:r>
          </w:p>
        </w:tc>
      </w:tr>
    </w:tbl>
    <w:p w:rsidR="009E009D" w:rsidRPr="00992D65" w:rsidRDefault="009E009D" w:rsidP="00992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009D" w:rsidRPr="00992D65" w:rsidSect="00992D65">
      <w:pgSz w:w="11906" w:h="16838"/>
      <w:pgMar w:top="709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E7"/>
    <w:rsid w:val="00123585"/>
    <w:rsid w:val="003F62E7"/>
    <w:rsid w:val="00992D65"/>
    <w:rsid w:val="009E009D"/>
    <w:rsid w:val="00C6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2E7"/>
    <w:rPr>
      <w:color w:val="0000FF"/>
      <w:u w:val="single"/>
    </w:rPr>
  </w:style>
  <w:style w:type="character" w:customStyle="1" w:styleId="small">
    <w:name w:val="small"/>
    <w:basedOn w:val="a0"/>
    <w:rsid w:val="003F62E7"/>
  </w:style>
  <w:style w:type="paragraph" w:styleId="a4">
    <w:name w:val="Normal (Web)"/>
    <w:basedOn w:val="a"/>
    <w:uiPriority w:val="99"/>
    <w:semiHidden/>
    <w:unhideWhenUsed/>
    <w:rsid w:val="003F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2E7"/>
  </w:style>
  <w:style w:type="paragraph" w:styleId="a5">
    <w:name w:val="Balloon Text"/>
    <w:basedOn w:val="a"/>
    <w:link w:val="a6"/>
    <w:uiPriority w:val="99"/>
    <w:semiHidden/>
    <w:unhideWhenUsed/>
    <w:rsid w:val="003F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psihologiya/10934-nakaz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*</cp:lastModifiedBy>
  <cp:revision>3</cp:revision>
  <dcterms:created xsi:type="dcterms:W3CDTF">2014-11-07T05:29:00Z</dcterms:created>
  <dcterms:modified xsi:type="dcterms:W3CDTF">2015-07-21T05:21:00Z</dcterms:modified>
</cp:coreProperties>
</file>